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C1C77" w:rsidP="00A710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30.04.2019</w:t>
      </w:r>
    </w:p>
    <w:p w:rsidR="004E6162" w:rsidRDefault="004E6162" w:rsidP="00A7103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A71036" w:rsidRDefault="004E6162" w:rsidP="00A71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89499E" w:rsidP="00A710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«Петербургская Строительная Компания «Гарант» ИНН 7810881550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71036" w:rsidRPr="0033334B" w:rsidRDefault="004E6162" w:rsidP="00EC1C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br/>
      </w:r>
    </w:p>
    <w:p w:rsidR="00A71036" w:rsidRDefault="00A71036" w:rsidP="00A710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33334B">
        <w:rPr>
          <w:rFonts w:ascii="Times New Roman" w:hAnsi="Times New Roman" w:cs="Times New Roman"/>
          <w:b/>
          <w:color w:val="000000" w:themeColor="text1"/>
        </w:rPr>
        <w:t xml:space="preserve">Решили: </w:t>
      </w:r>
      <w:r w:rsidRPr="0033334B">
        <w:rPr>
          <w:rFonts w:ascii="Times New Roman" w:hAnsi="Times New Roman" w:cs="Times New Roman"/>
          <w:color w:val="000000" w:themeColor="text1"/>
        </w:rPr>
        <w:t xml:space="preserve">на основании ст. 55.7, ч. 2, п. 2 </w:t>
      </w:r>
      <w:proofErr w:type="spellStart"/>
      <w:r w:rsidRPr="0033334B">
        <w:rPr>
          <w:rFonts w:ascii="Times New Roman" w:hAnsi="Times New Roman" w:cs="Times New Roman"/>
          <w:color w:val="000000" w:themeColor="text1"/>
        </w:rPr>
        <w:t>ГрК</w:t>
      </w:r>
      <w:proofErr w:type="spellEnd"/>
      <w:r w:rsidRPr="0033334B">
        <w:rPr>
          <w:rFonts w:ascii="Times New Roman" w:hAnsi="Times New Roman" w:cs="Times New Roman"/>
          <w:color w:val="000000" w:themeColor="text1"/>
        </w:rPr>
        <w:t xml:space="preserve"> РФ, а также на основании ч. 8.4, п.4 Положения о членстве, исключить из членов Ассоциации </w:t>
      </w:r>
      <w:r w:rsidRPr="0033334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71036" w:rsidRDefault="00A71036" w:rsidP="00A7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340" w:type="dxa"/>
        <w:tblInd w:w="93" w:type="dxa"/>
        <w:tblLook w:val="04A0"/>
      </w:tblPr>
      <w:tblGrid>
        <w:gridCol w:w="7245"/>
        <w:gridCol w:w="715"/>
        <w:gridCol w:w="1380"/>
      </w:tblGrid>
      <w:tr w:rsidR="00A71036" w:rsidTr="00A71036">
        <w:trPr>
          <w:trHeight w:val="300"/>
        </w:trPr>
        <w:tc>
          <w:tcPr>
            <w:tcW w:w="7245" w:type="dxa"/>
            <w:hideMark/>
          </w:tcPr>
          <w:p w:rsidR="00A71036" w:rsidRDefault="00A71036" w:rsidP="00A7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ОБЩЕСТВО С ОГРАНИЧЕННОЙ ОТВЕТСТВЕННОСТЬЮ "ДИВИЯ"</w:t>
            </w:r>
          </w:p>
        </w:tc>
        <w:tc>
          <w:tcPr>
            <w:tcW w:w="715" w:type="dxa"/>
            <w:noWrap/>
            <w:hideMark/>
          </w:tcPr>
          <w:p w:rsidR="00A71036" w:rsidRDefault="00A71036" w:rsidP="00A7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380" w:type="dxa"/>
            <w:noWrap/>
            <w:hideMark/>
          </w:tcPr>
          <w:p w:rsidR="00A71036" w:rsidRDefault="00A71036" w:rsidP="00A7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7714374413  </w:t>
            </w:r>
          </w:p>
        </w:tc>
      </w:tr>
    </w:tbl>
    <w:p w:rsidR="00A71036" w:rsidRPr="0033334B" w:rsidRDefault="00A71036" w:rsidP="00A71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93203" w:rsidRPr="00E4461B" w:rsidRDefault="00693203" w:rsidP="00A71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11FF5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0441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499E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34DE9"/>
    <w:rsid w:val="00A71036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25D1E"/>
    <w:rsid w:val="00E4461B"/>
    <w:rsid w:val="00E51222"/>
    <w:rsid w:val="00E52008"/>
    <w:rsid w:val="00E66692"/>
    <w:rsid w:val="00E8739D"/>
    <w:rsid w:val="00EC1C77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2019-04-30T12:12:00Z</dcterms:created>
  <dcterms:modified xsi:type="dcterms:W3CDTF">2019-04-30T12:50:00Z</dcterms:modified>
</cp:coreProperties>
</file>